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C7" w:rsidRPr="00267B43" w:rsidRDefault="006E66C7" w:rsidP="006E66C7">
      <w:pPr>
        <w:pStyle w:val="Cmsor3"/>
        <w:spacing w:after="75"/>
        <w:ind w:left="-675"/>
        <w:jc w:val="center"/>
        <w:rPr>
          <w:rFonts w:ascii="Times New Roman" w:hAnsi="Times New Roman" w:cs="Times New Roman"/>
          <w:b/>
          <w:color w:val="auto"/>
        </w:rPr>
      </w:pPr>
      <w:r w:rsidRPr="00267B43">
        <w:rPr>
          <w:rFonts w:ascii="Times New Roman" w:hAnsi="Times New Roman" w:cs="Times New Roman"/>
          <w:b/>
          <w:iCs/>
          <w:color w:val="auto"/>
        </w:rPr>
        <w:t>BELFÖLDI SZERVEZET NYILATKOZATA</w:t>
      </w:r>
      <w:r w:rsidRPr="00267B43">
        <w:rPr>
          <w:rFonts w:ascii="Times New Roman" w:hAnsi="Times New Roman" w:cs="Times New Roman"/>
          <w:b/>
          <w:iCs/>
          <w:color w:val="auto"/>
        </w:rPr>
        <w:br/>
        <w:t>költségvetési támogatási kérelemhez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6E66C7" w:rsidRPr="00267B43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267B43">
              <w:rPr>
                <w:rFonts w:ascii="Times New Roman" w:hAnsi="Times New Roman" w:cs="Times New Roman"/>
                <w:b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:rsidR="006E66C7" w:rsidRPr="00267B43" w:rsidRDefault="006E66C7" w:rsidP="00BC273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1. az általam képviselt szervezetnek esedékessé vált és meg nem fizetett adótartozása, valamint járulék-, illeték- vagy vámtartozása nincs. Tudomásul veszem, hogy részemre költségvetési támogatás nem folyósítható, amíg lejárt esedékességű, meg nem fizetett köztartozásom van, illetve a megítélt és folyósításra kerülő esedékes költségvetési támogatásb</w:t>
      </w:r>
      <w:bookmarkStart w:id="0" w:name="_GoBack"/>
      <w:bookmarkEnd w:id="0"/>
      <w:r w:rsidRPr="00267B43">
        <w:t>ól a köztartozás összege visszatartásra kerül.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3. Jelen nyilatkozat útján hozzájárulok ahhoz, hogy a Kincstári Monitoring Rendszerben nyilvántartott adataimhoz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4. Kijelentem, hogy az általam képviselt szervezetnek nincs az Európai Unió tradicionális saját forrás címen tartozása.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 xml:space="preserve">5. Kijelentem, hogy a kérelemhez csatolt, mellékletben foglalt adatok, </w:t>
      </w:r>
      <w:proofErr w:type="gramStart"/>
      <w:r w:rsidRPr="00267B43">
        <w:t>információk</w:t>
      </w:r>
      <w:proofErr w:type="gramEnd"/>
      <w:r w:rsidRPr="00267B43">
        <w:t xml:space="preserve">, dokumentumok teljes körűek, </w:t>
      </w:r>
      <w:proofErr w:type="spellStart"/>
      <w:r w:rsidRPr="00267B43">
        <w:t>valódiak</w:t>
      </w:r>
      <w:proofErr w:type="spellEnd"/>
      <w:r w:rsidRPr="00267B43">
        <w:t xml:space="preserve"> és hitelesek, a költségvetési támogatási döntés tartalmát érdemben befolyásoló valótlan, hamis vagy megtévesztő adatot nem szolgáltattam, ilyen nyilatkozatot nem teszek/nem tettem.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6. Kijelentem, hogy költségvetési támogatás nyújtásának jogszabályban meghatározott vagy szerződésből eredő akadálya nincs.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8. Tudomásul veszem, hogy a Külgazdasági és Külüg</w:t>
      </w:r>
      <w:r w:rsidR="004D1EFA" w:rsidRPr="00267B43">
        <w:t>yminisztérium (a továbbiakban: M</w:t>
      </w:r>
      <w:r w:rsidRPr="00267B43">
        <w:t xml:space="preserve">inisztérium) nyilvántartja a </w:t>
      </w:r>
      <w:proofErr w:type="spellStart"/>
      <w:r w:rsidRPr="00267B43">
        <w:t>kedvezményezettel</w:t>
      </w:r>
      <w:proofErr w:type="spellEnd"/>
      <w:r w:rsidRPr="00267B43">
        <w:t xml:space="preserve"> kötött támogatási szerződés lényeges tartalmi elemeit, valamint a támogatási szerződés teljesítésével és a költségvetési támogatás felhasználásával kapcsolatos adatokat.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10. Kijelentem, hogy a kapott költségvetési támogatás tekintetében a beszámolási és elszámolási kötelezettségemet teljesítem.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11.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i/>
          <w:iCs/>
        </w:rPr>
      </w:pPr>
      <w:proofErr w:type="gramStart"/>
      <w:r w:rsidRPr="00267B43">
        <w:rPr>
          <w:i/>
          <w:iCs/>
        </w:rPr>
        <w:t>a</w:t>
      </w:r>
      <w:proofErr w:type="gramEnd"/>
      <w:r w:rsidRPr="00267B43">
        <w:rPr>
          <w:i/>
          <w:iCs/>
        </w:rPr>
        <w:t>) Nyilatkozom, hogy az általam képviselt szervezet a támogatott tevékenység tekintetében az általános forgalmi adó levonására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jogosult</w:t>
      </w:r>
      <w:proofErr w:type="gramEnd"/>
      <w:r w:rsidRPr="00267B43">
        <w:t>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nem</w:t>
      </w:r>
      <w:proofErr w:type="gramEnd"/>
      <w:r w:rsidRPr="00267B43">
        <w:t xml:space="preserve"> jogosult.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i/>
          <w:iCs/>
        </w:rPr>
      </w:pPr>
      <w:r w:rsidRPr="00267B43">
        <w:rPr>
          <w:i/>
          <w:iCs/>
        </w:rPr>
        <w:t>b) Nyilatkozom továbbá, hogy az általam képviselt szervezet a támogatott tevékenység tekintetében az általános forgalmi adó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spellStart"/>
      <w:proofErr w:type="gramStart"/>
      <w:r w:rsidRPr="00267B43">
        <w:t>adóterhét</w:t>
      </w:r>
      <w:proofErr w:type="spellEnd"/>
      <w:proofErr w:type="gramEnd"/>
      <w:r w:rsidRPr="00267B43">
        <w:t xml:space="preserve"> áthárítja,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nem</w:t>
      </w:r>
      <w:proofErr w:type="gramEnd"/>
      <w:r w:rsidRPr="00267B43">
        <w:t xml:space="preserve"> hárítja át.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i/>
          <w:iCs/>
        </w:rPr>
      </w:pPr>
      <w:r w:rsidRPr="00267B43">
        <w:rPr>
          <w:i/>
          <w:iCs/>
        </w:rPr>
        <w:t>c) Nyilatkozom, hogy az általam képviselt szervezet a támogatott tevékenység tekintetében az általános forgalmi adó bevallás elkészítésekor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levonást</w:t>
      </w:r>
      <w:proofErr w:type="gramEnd"/>
      <w:r w:rsidRPr="00267B43">
        <w:t>, visszaigénylést érvényesít,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levonást</w:t>
      </w:r>
      <w:proofErr w:type="gramEnd"/>
      <w:r w:rsidRPr="00267B43">
        <w:t>, visszaigénylést nem érvényesít.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i/>
          <w:iCs/>
        </w:rPr>
      </w:pPr>
      <w:r w:rsidRPr="00267B43">
        <w:rPr>
          <w:i/>
          <w:iCs/>
        </w:rPr>
        <w:t>d) Nyilatkozom, hogy az általam képviselt szervezet </w:t>
      </w:r>
      <w:hyperlink r:id="rId4" w:history="1">
        <w:r w:rsidRPr="00267B43">
          <w:rPr>
            <w:i/>
            <w:iCs/>
          </w:rPr>
          <w:t>az általános forgalmi adóról szóló törvény</w:t>
        </w:r>
      </w:hyperlink>
      <w:r w:rsidRPr="00267B43">
        <w:rPr>
          <w:i/>
          <w:iCs/>
        </w:rPr>
        <w:t> alapján alanyi adómentes adóalanynak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minősül</w:t>
      </w:r>
      <w:proofErr w:type="gramEnd"/>
      <w:r w:rsidRPr="00267B43">
        <w:t>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nem</w:t>
      </w:r>
      <w:proofErr w:type="gramEnd"/>
      <w:r w:rsidRPr="00267B43">
        <w:t xml:space="preserve"> minősül.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12. Nyilatkozom, hogy az általam képviselt szervezet a rendezett munkaügyi kapcsolatok követelményeinek - </w:t>
      </w:r>
      <w:hyperlink r:id="rId5" w:history="1">
        <w:r w:rsidRPr="00267B43">
          <w:t>az államháztartásról szóló törvény</w:t>
        </w:r>
      </w:hyperlink>
      <w:r w:rsidRPr="00267B43">
        <w:t> végrehajtásáról szóló </w:t>
      </w:r>
      <w:hyperlink r:id="rId6" w:history="1">
        <w:r w:rsidRPr="00267B43">
          <w:t>368/2011. (XII. 31.) Korm. rendelet 82. §-</w:t>
        </w:r>
        <w:proofErr w:type="spellStart"/>
        <w:r w:rsidRPr="00267B43">
          <w:t>ában</w:t>
        </w:r>
        <w:proofErr w:type="spellEnd"/>
      </w:hyperlink>
      <w:r w:rsidRPr="00267B43">
        <w:t> foglaltakat is figyelembe véve - megfelel.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bejelentési kötelezettség terhel.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14. Nyilatkozom, hogy az általam képviselt szervezet </w:t>
      </w:r>
      <w:hyperlink r:id="rId7" w:history="1">
        <w:r w:rsidRPr="00267B43">
          <w:t>a köztulajdonban álló gazdasági társaságok takarékosabb működéséről szóló törvényben</w:t>
        </w:r>
      </w:hyperlink>
      <w:r w:rsidRPr="00267B43">
        <w:t> foglalt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közzétételi</w:t>
      </w:r>
      <w:proofErr w:type="gramEnd"/>
      <w:r w:rsidRPr="00267B43">
        <w:t xml:space="preserve"> kötelezettségének eleget tett,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kötelezettség</w:t>
      </w:r>
      <w:proofErr w:type="gramEnd"/>
      <w:r w:rsidRPr="00267B43">
        <w:t xml:space="preserve"> szempontjából nem releváns szervezet.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15. Kijelentem, hogy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a költségtervben feltüntetett saját </w:t>
      </w:r>
      <w:proofErr w:type="gramStart"/>
      <w:r w:rsidRPr="00267B43">
        <w:t>forrás rendelkezésre</w:t>
      </w:r>
      <w:proofErr w:type="gramEnd"/>
      <w:r w:rsidRPr="00267B43">
        <w:t xml:space="preserve"> áll,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a</w:t>
      </w:r>
      <w:proofErr w:type="gramEnd"/>
      <w:r w:rsidRPr="00267B43">
        <w:t xml:space="preserve"> támogatott tevékenység teljes egészében támogatásból valósul meg.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35"/>
        <w:jc w:val="both"/>
      </w:pPr>
      <w:r w:rsidRPr="00267B43"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267B43">
          <w:rPr>
            <w:rStyle w:val="Hiperhivatkozs"/>
            <w:color w:val="auto"/>
          </w:rPr>
          <w:t xml:space="preserve">2015. évi CXLIII. </w:t>
        </w:r>
        <w:r w:rsidRPr="00267B43">
          <w:rPr>
            <w:rStyle w:val="Hiperhivatkozs"/>
            <w:color w:val="auto"/>
          </w:rPr>
          <w:lastRenderedPageBreak/>
          <w:t>törvény</w:t>
        </w:r>
      </w:hyperlink>
      <w:r w:rsidRPr="00267B43">
        <w:t xml:space="preserve"> alapján ajánlatkérőnek minősülő szervezetnek a részben európai uniós forrásból </w:t>
      </w:r>
      <w:proofErr w:type="gramStart"/>
      <w:r w:rsidRPr="00267B43">
        <w:t>finanszírozott</w:t>
      </w:r>
      <w:proofErr w:type="gramEnd"/>
      <w:r w:rsidRPr="00267B43">
        <w:t xml:space="preserve"> projektek megvalósításához európai uniós versenyjogi értelemben vett állami támogatási szabályokkal összhangban nyújtott önerő támogatás.)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3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16. Kijelentem, hogy az általam képviselt szervezetnek nem áll fenn harmadik személy irányában olyan kötelezettsége, amely a költségvetési támogatás céljának megvalósulását meghiúsíthatja.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17. Nyilatkozom, hogy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35"/>
        <w:jc w:val="both"/>
      </w:pPr>
      <w:r w:rsidRPr="00267B43">
        <w:t xml:space="preserve">□ </w:t>
      </w:r>
      <w:proofErr w:type="gramStart"/>
      <w:r w:rsidRPr="00267B43">
        <w:t>a</w:t>
      </w:r>
      <w:proofErr w:type="gramEnd"/>
      <w:r w:rsidRPr="00267B43">
        <w:t xml:space="preserve"> támogatott tevékenység hatósági engedélyhez kötött és a megvalósításához szükséges hatósági engedélyekkel rendelkezem,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435"/>
        <w:jc w:val="both"/>
      </w:pPr>
      <w:r w:rsidRPr="00267B43">
        <w:t xml:space="preserve">□ </w:t>
      </w:r>
      <w:proofErr w:type="gramStart"/>
      <w:r w:rsidRPr="00267B43">
        <w:t>a</w:t>
      </w:r>
      <w:proofErr w:type="gramEnd"/>
      <w:r w:rsidRPr="00267B43">
        <w:t xml:space="preserve"> támogatott tevékenység hatósági engedélyhez kötött és a megvalósításához szükséges hatósági engedélyeket legkésőbb a támo</w:t>
      </w:r>
      <w:r w:rsidR="004D1EFA" w:rsidRPr="00267B43">
        <w:t>gatási szerződés megkötéséig a M</w:t>
      </w:r>
      <w:r w:rsidRPr="00267B43">
        <w:t>inisztérium rendelkezésére bocsátom,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a</w:t>
      </w:r>
      <w:proofErr w:type="gramEnd"/>
      <w:r w:rsidRPr="00267B43">
        <w:t xml:space="preserve"> támogatott tevékenység megvalósítása hatósági engedélyhez nem kötött.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/>
        <w:jc w:val="both"/>
      </w:pPr>
      <w:r w:rsidRPr="00267B43">
        <w:t>18. Nyilatkozom, hogy a támogatási igényben foglalt projekt, annak megvalósítása a közbeszerzésekről szóló 2015. évi CXLIII. törvény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hatálya</w:t>
      </w:r>
      <w:proofErr w:type="gramEnd"/>
      <w:r w:rsidRPr="00267B43">
        <w:t xml:space="preserve"> alá tartozik,</w:t>
      </w: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 xml:space="preserve">□ </w:t>
      </w:r>
      <w:proofErr w:type="gramStart"/>
      <w:r w:rsidRPr="00267B43">
        <w:t>nem</w:t>
      </w:r>
      <w:proofErr w:type="gramEnd"/>
      <w:r w:rsidRPr="00267B43">
        <w:t xml:space="preserve"> tartozik a hatálya alá.</w:t>
      </w:r>
    </w:p>
    <w:p w:rsidR="006E66C7" w:rsidRPr="00267B43" w:rsidRDefault="006E66C7" w:rsidP="006E66C7">
      <w:pPr>
        <w:pStyle w:val="cf0"/>
        <w:spacing w:before="0" w:beforeAutospacing="0" w:after="0" w:afterAutospacing="0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jc w:val="both"/>
      </w:pPr>
    </w:p>
    <w:p w:rsidR="006E66C7" w:rsidRPr="00267B43" w:rsidRDefault="006E66C7" w:rsidP="006E66C7">
      <w:pPr>
        <w:pStyle w:val="cf0"/>
        <w:spacing w:before="0" w:beforeAutospacing="0" w:after="0" w:afterAutospacing="0"/>
        <w:ind w:left="-675" w:firstLine="240"/>
        <w:jc w:val="both"/>
      </w:pPr>
      <w:r w:rsidRPr="00267B43">
        <w:t>Kelt:</w:t>
      </w:r>
    </w:p>
    <w:p w:rsidR="002F7507" w:rsidRPr="00267B43" w:rsidRDefault="002F7507" w:rsidP="006E66C7">
      <w:pPr>
        <w:pStyle w:val="cf0"/>
        <w:spacing w:before="0" w:beforeAutospacing="0" w:after="0" w:afterAutospacing="0"/>
        <w:ind w:left="-675" w:firstLine="240"/>
        <w:jc w:val="both"/>
      </w:pPr>
    </w:p>
    <w:p w:rsidR="002F7507" w:rsidRPr="00267B43" w:rsidRDefault="002F7507" w:rsidP="002F7507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267B43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:rsidR="002F7507" w:rsidRPr="00267B43" w:rsidRDefault="002F7507" w:rsidP="002F7507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267B4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proofErr w:type="gramStart"/>
      <w:r w:rsidRPr="00267B43">
        <w:rPr>
          <w:rFonts w:ascii="Times New Roman" w:eastAsia="Times New Roman" w:hAnsi="Times New Roman" w:cs="Times New Roman"/>
          <w:lang w:eastAsia="hu-HU"/>
        </w:rPr>
        <w:t>cégszerű</w:t>
      </w:r>
      <w:proofErr w:type="spellEnd"/>
      <w:proofErr w:type="gramEnd"/>
      <w:r w:rsidRPr="00267B4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67B43">
        <w:rPr>
          <w:rFonts w:ascii="Times New Roman" w:eastAsia="Times New Roman" w:hAnsi="Times New Roman" w:cs="Times New Roman"/>
          <w:lang w:eastAsia="hu-HU"/>
        </w:rPr>
        <w:t>aláírás</w:t>
      </w:r>
      <w:proofErr w:type="spellEnd"/>
    </w:p>
    <w:p w:rsidR="00305ECA" w:rsidRPr="00267B43" w:rsidRDefault="00305ECA">
      <w:pPr>
        <w:rPr>
          <w:rFonts w:ascii="Times New Roman" w:eastAsiaTheme="minorEastAsia" w:hAnsi="Times New Roman" w:cs="Times New Roman"/>
          <w:lang w:val="hu-HU" w:eastAsia="hu-HU"/>
        </w:rPr>
      </w:pPr>
    </w:p>
    <w:sectPr w:rsidR="00305ECA" w:rsidRPr="0026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9657C"/>
    <w:rsid w:val="00211955"/>
    <w:rsid w:val="00224F98"/>
    <w:rsid w:val="00267B43"/>
    <w:rsid w:val="002F7507"/>
    <w:rsid w:val="00305ECA"/>
    <w:rsid w:val="004D1EFA"/>
    <w:rsid w:val="006333EC"/>
    <w:rsid w:val="006E66C7"/>
    <w:rsid w:val="00757F77"/>
    <w:rsid w:val="00B20A86"/>
    <w:rsid w:val="00E146A1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3</cp:revision>
  <dcterms:created xsi:type="dcterms:W3CDTF">2020-07-21T10:22:00Z</dcterms:created>
  <dcterms:modified xsi:type="dcterms:W3CDTF">2020-07-21T13:52:00Z</dcterms:modified>
</cp:coreProperties>
</file>